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72073" w14:textId="77777777" w:rsidR="002E5CD5" w:rsidRDefault="002E5CD5" w:rsidP="002E5CD5"/>
    <w:p w14:paraId="1ACB08FA" w14:textId="591B36F2" w:rsidR="00710F16" w:rsidRPr="007A3801" w:rsidRDefault="002E5CD5" w:rsidP="00C21FF6">
      <w:pPr>
        <w:spacing w:after="0" w:line="240" w:lineRule="auto"/>
        <w:jc w:val="center"/>
        <w:rPr>
          <w:rFonts w:ascii="Stencil" w:hAnsi="Stencil" w:cs="Tahoma"/>
          <w:b/>
          <w:bCs/>
          <w:sz w:val="52"/>
          <w:szCs w:val="52"/>
          <w:lang w:val="fr-FR"/>
        </w:rPr>
      </w:pPr>
      <w:r w:rsidRPr="00C21FF6">
        <w:rPr>
          <w:rFonts w:ascii="Stencil" w:hAnsi="Stenci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4D41083" wp14:editId="47332A29">
            <wp:simplePos x="0" y="0"/>
            <wp:positionH relativeFrom="column">
              <wp:posOffset>0</wp:posOffset>
            </wp:positionH>
            <wp:positionV relativeFrom="page">
              <wp:posOffset>457200</wp:posOffset>
            </wp:positionV>
            <wp:extent cx="1702435" cy="1097280"/>
            <wp:effectExtent l="0" t="0" r="0" b="7620"/>
            <wp:wrapSquare wrapText="bothSides"/>
            <wp:docPr id="945243662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243662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A3801">
        <w:rPr>
          <w:rFonts w:ascii="Stencil" w:hAnsi="Stencil" w:cs="Tahoma"/>
          <w:b/>
          <w:bCs/>
          <w:sz w:val="52"/>
          <w:szCs w:val="52"/>
          <w:lang w:val="fr-FR"/>
        </w:rPr>
        <w:t>ALPINE CHAPTER NON-TYPICAL GUN RAFFLE</w:t>
      </w:r>
    </w:p>
    <w:p w14:paraId="56B5AAD8" w14:textId="77777777" w:rsidR="00C21FF6" w:rsidRPr="007A3801" w:rsidRDefault="00C21FF6" w:rsidP="00C21FF6">
      <w:pPr>
        <w:spacing w:after="0" w:line="240" w:lineRule="auto"/>
        <w:jc w:val="center"/>
        <w:rPr>
          <w:rFonts w:ascii="Stencil" w:hAnsi="Stencil" w:cs="Tahoma"/>
          <w:b/>
          <w:bCs/>
          <w:sz w:val="24"/>
          <w:szCs w:val="24"/>
          <w:lang w:val="fr-FR"/>
        </w:rPr>
      </w:pPr>
    </w:p>
    <w:p w14:paraId="42B57AC2" w14:textId="00F421DA" w:rsidR="002E5CD5" w:rsidRPr="00906891" w:rsidRDefault="00C21FF6" w:rsidP="00C21FF6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  <w:r w:rsidRPr="00906891">
        <w:rPr>
          <w:rFonts w:ascii="Tahoma" w:hAnsi="Tahoma" w:cs="Tahoma"/>
          <w:sz w:val="32"/>
          <w:szCs w:val="32"/>
        </w:rPr>
        <w:t>Only 500 tickets will be sold for a chance to win 5 guns; the winner gets all 5 guns</w:t>
      </w:r>
      <w:r w:rsidR="00845ACF" w:rsidRPr="00906891">
        <w:rPr>
          <w:rFonts w:ascii="Tahoma" w:hAnsi="Tahoma" w:cs="Tahoma"/>
          <w:sz w:val="32"/>
          <w:szCs w:val="32"/>
        </w:rPr>
        <w:t>.</w:t>
      </w:r>
    </w:p>
    <w:p w14:paraId="1EE43BAF" w14:textId="77777777" w:rsidR="00C21FF6" w:rsidRPr="00906891" w:rsidRDefault="00C21FF6" w:rsidP="00C21FF6">
      <w:pPr>
        <w:pStyle w:val="ListParagraph"/>
        <w:spacing w:after="0" w:line="240" w:lineRule="auto"/>
        <w:ind w:left="360"/>
        <w:rPr>
          <w:rFonts w:ascii="Tahoma" w:hAnsi="Tahoma" w:cs="Tahoma"/>
          <w:sz w:val="24"/>
          <w:szCs w:val="24"/>
        </w:rPr>
      </w:pPr>
    </w:p>
    <w:p w14:paraId="63E801F7" w14:textId="45524A2B" w:rsidR="00C21FF6" w:rsidRPr="00906891" w:rsidRDefault="00C21FF6" w:rsidP="00C21FF6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  <w:r w:rsidRPr="00906891">
        <w:rPr>
          <w:rFonts w:ascii="Tahoma" w:hAnsi="Tahoma" w:cs="Tahoma"/>
          <w:sz w:val="32"/>
          <w:szCs w:val="32"/>
        </w:rPr>
        <w:t xml:space="preserve">Tickets </w:t>
      </w:r>
      <w:proofErr w:type="gramStart"/>
      <w:r w:rsidRPr="00906891">
        <w:rPr>
          <w:rFonts w:ascii="Tahoma" w:hAnsi="Tahoma" w:cs="Tahoma"/>
          <w:sz w:val="32"/>
          <w:szCs w:val="32"/>
        </w:rPr>
        <w:t>$30</w:t>
      </w:r>
      <w:proofErr w:type="gramEnd"/>
      <w:r w:rsidRPr="00906891">
        <w:rPr>
          <w:rFonts w:ascii="Tahoma" w:hAnsi="Tahoma" w:cs="Tahoma"/>
          <w:sz w:val="32"/>
          <w:szCs w:val="32"/>
        </w:rPr>
        <w:t xml:space="preserve"> each or 4 for $100</w:t>
      </w:r>
      <w:r w:rsidR="00845ACF" w:rsidRPr="00906891">
        <w:rPr>
          <w:rFonts w:ascii="Tahoma" w:hAnsi="Tahoma" w:cs="Tahoma"/>
          <w:sz w:val="32"/>
          <w:szCs w:val="32"/>
        </w:rPr>
        <w:t>.</w:t>
      </w:r>
    </w:p>
    <w:p w14:paraId="11633AE2" w14:textId="77777777" w:rsidR="00C21FF6" w:rsidRPr="00906891" w:rsidRDefault="00C21FF6" w:rsidP="00C21FF6">
      <w:pPr>
        <w:pStyle w:val="ListParagraph"/>
        <w:spacing w:after="0" w:line="240" w:lineRule="auto"/>
        <w:ind w:left="360"/>
        <w:rPr>
          <w:rFonts w:ascii="Tahoma" w:hAnsi="Tahoma" w:cs="Tahoma"/>
          <w:sz w:val="24"/>
          <w:szCs w:val="24"/>
        </w:rPr>
      </w:pPr>
    </w:p>
    <w:p w14:paraId="071024DF" w14:textId="2A97D471" w:rsidR="00C21FF6" w:rsidRDefault="00C21FF6" w:rsidP="00C21FF6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ascii="Tahoma" w:hAnsi="Tahoma" w:cs="Tahoma"/>
          <w:sz w:val="32"/>
          <w:szCs w:val="32"/>
        </w:rPr>
      </w:pPr>
      <w:r w:rsidRPr="00906891">
        <w:rPr>
          <w:rFonts w:ascii="Tahoma" w:hAnsi="Tahoma" w:cs="Tahoma"/>
          <w:sz w:val="32"/>
          <w:szCs w:val="32"/>
        </w:rPr>
        <w:t xml:space="preserve">Winner will be drawn on September </w:t>
      </w:r>
      <w:r w:rsidR="00884C9A">
        <w:rPr>
          <w:rFonts w:ascii="Tahoma" w:hAnsi="Tahoma" w:cs="Tahoma"/>
          <w:sz w:val="32"/>
          <w:szCs w:val="32"/>
        </w:rPr>
        <w:t>1</w:t>
      </w:r>
      <w:r w:rsidR="00A74D8E">
        <w:rPr>
          <w:rFonts w:ascii="Tahoma" w:hAnsi="Tahoma" w:cs="Tahoma"/>
          <w:sz w:val="32"/>
          <w:szCs w:val="32"/>
        </w:rPr>
        <w:t>2</w:t>
      </w:r>
      <w:r w:rsidRPr="00906891">
        <w:rPr>
          <w:rFonts w:ascii="Tahoma" w:hAnsi="Tahoma" w:cs="Tahoma"/>
          <w:sz w:val="32"/>
          <w:szCs w:val="32"/>
          <w:vertAlign w:val="superscript"/>
        </w:rPr>
        <w:t>th</w:t>
      </w:r>
      <w:r w:rsidRPr="00906891">
        <w:rPr>
          <w:rFonts w:ascii="Tahoma" w:hAnsi="Tahoma" w:cs="Tahoma"/>
          <w:sz w:val="32"/>
          <w:szCs w:val="32"/>
        </w:rPr>
        <w:t xml:space="preserve"> during the </w:t>
      </w:r>
      <w:r w:rsidR="000F0BC1">
        <w:rPr>
          <w:rFonts w:ascii="Tahoma" w:hAnsi="Tahoma" w:cs="Tahoma"/>
          <w:sz w:val="32"/>
          <w:szCs w:val="32"/>
        </w:rPr>
        <w:t>3</w:t>
      </w:r>
      <w:r w:rsidR="000F0BC1" w:rsidRPr="000F0BC1">
        <w:rPr>
          <w:rFonts w:ascii="Tahoma" w:hAnsi="Tahoma" w:cs="Tahoma"/>
          <w:sz w:val="32"/>
          <w:szCs w:val="32"/>
          <w:vertAlign w:val="superscript"/>
        </w:rPr>
        <w:t>rd</w:t>
      </w:r>
      <w:r w:rsidR="000F0BC1">
        <w:rPr>
          <w:rFonts w:ascii="Tahoma" w:hAnsi="Tahoma" w:cs="Tahoma"/>
          <w:sz w:val="32"/>
          <w:szCs w:val="32"/>
        </w:rPr>
        <w:t xml:space="preserve"> </w:t>
      </w:r>
      <w:r w:rsidRPr="00906891">
        <w:rPr>
          <w:rFonts w:ascii="Tahoma" w:hAnsi="Tahoma" w:cs="Tahoma"/>
          <w:sz w:val="32"/>
          <w:szCs w:val="32"/>
        </w:rPr>
        <w:t>Annual MDF Alpine Chapter Banquet at the Alpine Civic Center</w:t>
      </w:r>
      <w:r w:rsidR="00845ACF" w:rsidRPr="00906891">
        <w:rPr>
          <w:rFonts w:ascii="Tahoma" w:hAnsi="Tahoma" w:cs="Tahoma"/>
          <w:sz w:val="32"/>
          <w:szCs w:val="32"/>
        </w:rPr>
        <w:t>.</w:t>
      </w:r>
      <w:r w:rsidRPr="00906891">
        <w:rPr>
          <w:rFonts w:ascii="Tahoma" w:hAnsi="Tahoma" w:cs="Tahoma"/>
          <w:sz w:val="32"/>
          <w:szCs w:val="32"/>
        </w:rPr>
        <w:t xml:space="preserve"> </w:t>
      </w:r>
      <w:r w:rsidR="00845ACF" w:rsidRPr="00906891">
        <w:rPr>
          <w:rFonts w:ascii="Tahoma" w:hAnsi="Tahoma" w:cs="Tahoma"/>
          <w:sz w:val="32"/>
          <w:szCs w:val="32"/>
        </w:rPr>
        <w:t>Doors Open @ 5:30 p.m. – Dinner @ 7:30 p.m. – Live Auction to follow dinner – Non-Typical Gun Raffle winner at 10:00 p.m.</w:t>
      </w:r>
      <w:r w:rsidR="00EC3EB8">
        <w:rPr>
          <w:rFonts w:ascii="Tahoma" w:hAnsi="Tahoma" w:cs="Tahoma"/>
          <w:sz w:val="32"/>
          <w:szCs w:val="32"/>
        </w:rPr>
        <w:t xml:space="preserve">  </w:t>
      </w:r>
      <w:r w:rsidR="00EC3EB8" w:rsidRPr="00EC3EB8">
        <w:rPr>
          <w:rFonts w:ascii="Tahoma" w:hAnsi="Tahoma" w:cs="Tahoma"/>
          <w:b/>
          <w:bCs/>
          <w:sz w:val="32"/>
          <w:szCs w:val="32"/>
        </w:rPr>
        <w:t>Winner does not have to be present to win.</w:t>
      </w:r>
    </w:p>
    <w:p w14:paraId="46DB2B3C" w14:textId="77777777" w:rsidR="00D156B8" w:rsidRPr="00D156B8" w:rsidRDefault="00D156B8" w:rsidP="00D156B8">
      <w:pPr>
        <w:pStyle w:val="ListParagraph"/>
        <w:spacing w:after="0" w:line="240" w:lineRule="auto"/>
        <w:rPr>
          <w:rFonts w:ascii="Tahoma" w:hAnsi="Tahoma" w:cs="Tahoma"/>
          <w:sz w:val="32"/>
          <w:szCs w:val="32"/>
        </w:rPr>
      </w:pPr>
    </w:p>
    <w:p w14:paraId="64E895B9" w14:textId="428E2E94" w:rsidR="00D156B8" w:rsidRPr="00D156B8" w:rsidRDefault="00D156B8" w:rsidP="00D156B8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ascii="Tahoma" w:hAnsi="Tahoma" w:cs="Tahoma"/>
          <w:sz w:val="32"/>
          <w:szCs w:val="32"/>
        </w:rPr>
      </w:pPr>
      <w:r w:rsidRPr="00D156B8">
        <w:rPr>
          <w:rFonts w:ascii="Tahoma" w:hAnsi="Tahoma" w:cs="Tahoma"/>
          <w:sz w:val="32"/>
          <w:szCs w:val="32"/>
        </w:rPr>
        <w:t>F</w:t>
      </w:r>
      <w:r w:rsidR="002F2EB3">
        <w:rPr>
          <w:rFonts w:ascii="Tahoma" w:hAnsi="Tahoma" w:cs="Tahoma"/>
          <w:sz w:val="32"/>
          <w:szCs w:val="32"/>
        </w:rPr>
        <w:t>or</w:t>
      </w:r>
      <w:r w:rsidRPr="00D156B8">
        <w:rPr>
          <w:rFonts w:ascii="Tahoma" w:hAnsi="Tahoma" w:cs="Tahoma"/>
          <w:sz w:val="32"/>
          <w:szCs w:val="32"/>
        </w:rPr>
        <w:t xml:space="preserve"> </w:t>
      </w:r>
      <w:r w:rsidR="002F2EB3">
        <w:rPr>
          <w:rFonts w:ascii="Tahoma" w:hAnsi="Tahoma" w:cs="Tahoma"/>
          <w:sz w:val="32"/>
          <w:szCs w:val="32"/>
        </w:rPr>
        <w:t>Tickets Contact Either</w:t>
      </w:r>
      <w:proofErr w:type="gramStart"/>
      <w:r w:rsidR="002F2EB3">
        <w:rPr>
          <w:rFonts w:ascii="Tahoma" w:hAnsi="Tahoma" w:cs="Tahoma"/>
          <w:sz w:val="32"/>
          <w:szCs w:val="32"/>
        </w:rPr>
        <w:t>:</w:t>
      </w:r>
      <w:r w:rsidRPr="00D156B8">
        <w:rPr>
          <w:rFonts w:ascii="Tahoma" w:hAnsi="Tahoma" w:cs="Tahoma"/>
          <w:sz w:val="32"/>
          <w:szCs w:val="32"/>
        </w:rPr>
        <w:t xml:space="preserve">  SHAWN</w:t>
      </w:r>
      <w:proofErr w:type="gramEnd"/>
      <w:r w:rsidRPr="00D156B8">
        <w:rPr>
          <w:rFonts w:ascii="Tahoma" w:hAnsi="Tahoma" w:cs="Tahoma"/>
          <w:sz w:val="32"/>
          <w:szCs w:val="32"/>
        </w:rPr>
        <w:t xml:space="preserve"> GRAY 432-296-3724</w:t>
      </w:r>
      <w:r w:rsidR="002F2EB3">
        <w:rPr>
          <w:rFonts w:ascii="Tahoma" w:hAnsi="Tahoma" w:cs="Tahoma"/>
          <w:sz w:val="32"/>
          <w:szCs w:val="32"/>
        </w:rPr>
        <w:t xml:space="preserve"> or</w:t>
      </w:r>
      <w:r w:rsidRPr="00D156B8">
        <w:rPr>
          <w:rFonts w:ascii="Tahoma" w:hAnsi="Tahoma" w:cs="Tahoma"/>
          <w:sz w:val="32"/>
          <w:szCs w:val="32"/>
        </w:rPr>
        <w:t xml:space="preserve"> MARK GARRETT 432-386-5096</w:t>
      </w:r>
    </w:p>
    <w:p w14:paraId="2EA7142A" w14:textId="77777777" w:rsidR="00845098" w:rsidRPr="00845098" w:rsidRDefault="00845098" w:rsidP="002F2EB3">
      <w:pPr>
        <w:spacing w:after="0" w:line="240" w:lineRule="auto"/>
        <w:jc w:val="center"/>
        <w:rPr>
          <w:rFonts w:ascii="Stencil" w:hAnsi="Stencil" w:cs="Tahoma"/>
          <w:sz w:val="24"/>
          <w:szCs w:val="24"/>
        </w:rPr>
      </w:pPr>
    </w:p>
    <w:p w14:paraId="0DB7D8D9" w14:textId="60133684" w:rsidR="002464B4" w:rsidRPr="002464B4" w:rsidRDefault="002464B4" w:rsidP="002464B4">
      <w:pPr>
        <w:spacing w:after="0" w:line="240" w:lineRule="auto"/>
        <w:jc w:val="center"/>
        <w:rPr>
          <w:rFonts w:ascii="Stencil" w:hAnsi="Stencil" w:cs="Tahoma"/>
          <w:sz w:val="36"/>
          <w:szCs w:val="36"/>
        </w:rPr>
      </w:pPr>
      <w:r w:rsidRPr="002464B4">
        <w:rPr>
          <w:rFonts w:ascii="Stencil" w:hAnsi="Stencil" w:cs="Tahoma"/>
          <w:sz w:val="36"/>
          <w:szCs w:val="36"/>
        </w:rPr>
        <w:t>Raffle guns</w:t>
      </w:r>
    </w:p>
    <w:p w14:paraId="3AFC0CD7" w14:textId="77777777" w:rsidR="00F862AE" w:rsidRDefault="00D82B37" w:rsidP="004C2542">
      <w:pPr>
        <w:spacing w:after="0" w:line="240" w:lineRule="auto"/>
        <w:rPr>
          <w:rFonts w:ascii="Tahoma" w:hAnsi="Tahoma" w:cs="Tahoma"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C034976" wp14:editId="7AA1F55B">
            <wp:simplePos x="0" y="0"/>
            <wp:positionH relativeFrom="column">
              <wp:posOffset>3666067</wp:posOffset>
            </wp:positionH>
            <wp:positionV relativeFrom="paragraph">
              <wp:posOffset>245993</wp:posOffset>
            </wp:positionV>
            <wp:extent cx="2972525" cy="596827"/>
            <wp:effectExtent l="0" t="0" r="0" b="0"/>
            <wp:wrapNone/>
            <wp:docPr id="1567132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13249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525" cy="596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34FC">
        <w:rPr>
          <w:noProof/>
        </w:rPr>
        <w:drawing>
          <wp:inline distT="0" distB="0" distL="0" distR="0" wp14:anchorId="05303229" wp14:editId="136DE975">
            <wp:extent cx="2671933" cy="914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89" b="32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933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0"/>
          <w:szCs w:val="20"/>
        </w:rPr>
        <w:tab/>
      </w:r>
    </w:p>
    <w:p w14:paraId="600565F2" w14:textId="6705CBAD" w:rsidR="002464B4" w:rsidRPr="00D82B37" w:rsidRDefault="00F862AE" w:rsidP="00F862AE">
      <w:pPr>
        <w:spacing w:after="0" w:line="240" w:lineRule="auto"/>
        <w:ind w:left="5760"/>
        <w:rPr>
          <w:noProof/>
          <w:sz w:val="18"/>
          <w:szCs w:val="18"/>
        </w:rPr>
      </w:pPr>
      <w:r>
        <w:rPr>
          <w:rFonts w:ascii="Tahoma" w:hAnsi="Tahoma" w:cs="Tahoma"/>
          <w:noProof/>
          <w:sz w:val="20"/>
          <w:szCs w:val="20"/>
        </w:rPr>
        <w:t xml:space="preserve">       </w:t>
      </w:r>
      <w:r w:rsidR="00D82B37" w:rsidRPr="00D82B37">
        <w:rPr>
          <w:rFonts w:ascii="Tahoma" w:hAnsi="Tahoma" w:cs="Tahoma"/>
          <w:noProof/>
          <w:sz w:val="24"/>
          <w:szCs w:val="24"/>
        </w:rPr>
        <w:t xml:space="preserve">Henry </w:t>
      </w:r>
      <w:r w:rsidR="00771A6B">
        <w:rPr>
          <w:rFonts w:ascii="Tahoma" w:hAnsi="Tahoma" w:cs="Tahoma"/>
          <w:noProof/>
          <w:sz w:val="24"/>
          <w:szCs w:val="24"/>
        </w:rPr>
        <w:t xml:space="preserve">Side </w:t>
      </w:r>
      <w:r w:rsidR="004C2542">
        <w:rPr>
          <w:rFonts w:ascii="Tahoma" w:hAnsi="Tahoma" w:cs="Tahoma"/>
          <w:noProof/>
          <w:sz w:val="24"/>
          <w:szCs w:val="24"/>
        </w:rPr>
        <w:t>Gate</w:t>
      </w:r>
      <w:r w:rsidR="00D82B37" w:rsidRPr="00D82B37">
        <w:rPr>
          <w:rFonts w:ascii="Tahoma" w:hAnsi="Tahoma" w:cs="Tahoma"/>
          <w:noProof/>
          <w:sz w:val="24"/>
          <w:szCs w:val="24"/>
        </w:rPr>
        <w:t xml:space="preserve"> – </w:t>
      </w:r>
      <w:r w:rsidR="004A7E62">
        <w:rPr>
          <w:rFonts w:ascii="Tahoma" w:hAnsi="Tahoma" w:cs="Tahoma"/>
          <w:noProof/>
          <w:sz w:val="24"/>
          <w:szCs w:val="24"/>
        </w:rPr>
        <w:t>.</w:t>
      </w:r>
      <w:r w:rsidR="004C2542">
        <w:rPr>
          <w:rFonts w:ascii="Tahoma" w:hAnsi="Tahoma" w:cs="Tahoma"/>
          <w:noProof/>
          <w:sz w:val="24"/>
          <w:szCs w:val="24"/>
        </w:rPr>
        <w:t>360 Buckhammer</w:t>
      </w:r>
      <w:r w:rsidR="00D82B37" w:rsidRPr="00D82B37">
        <w:rPr>
          <w:noProof/>
        </w:rPr>
        <w:t xml:space="preserve">                                   </w:t>
      </w:r>
    </w:p>
    <w:p w14:paraId="09A479CA" w14:textId="40E983DF" w:rsidR="00C21FF6" w:rsidRPr="00EF3DC9" w:rsidRDefault="00F862AE" w:rsidP="00B40C9E">
      <w:pPr>
        <w:spacing w:after="0" w:line="240" w:lineRule="auto"/>
        <w:rPr>
          <w:rFonts w:ascii="Tahoma" w:hAnsi="Tahoma" w:cs="Tahoma"/>
          <w:sz w:val="40"/>
          <w:szCs w:val="40"/>
          <w:lang w:val="pt-BR"/>
        </w:rPr>
      </w:pPr>
      <w:r w:rsidRPr="00EF3DC9">
        <w:rPr>
          <w:rFonts w:ascii="Tahoma" w:hAnsi="Tahoma" w:cs="Tahoma"/>
          <w:noProof/>
          <w:sz w:val="24"/>
          <w:szCs w:val="24"/>
          <w:lang w:val="pt-BR"/>
        </w:rPr>
        <w:t>ZR</w:t>
      </w:r>
      <w:r w:rsidR="00B1698F">
        <w:rPr>
          <w:rFonts w:ascii="Tahoma" w:hAnsi="Tahoma" w:cs="Tahoma"/>
          <w:noProof/>
          <w:sz w:val="24"/>
          <w:szCs w:val="24"/>
          <w:lang w:val="pt-BR"/>
        </w:rPr>
        <w:t>O</w:t>
      </w:r>
      <w:r w:rsidRPr="00EF3DC9">
        <w:rPr>
          <w:rFonts w:ascii="Tahoma" w:hAnsi="Tahoma" w:cs="Tahoma"/>
          <w:noProof/>
          <w:sz w:val="24"/>
          <w:szCs w:val="24"/>
          <w:lang w:val="pt-BR"/>
        </w:rPr>
        <w:t xml:space="preserve"> Delta </w:t>
      </w:r>
      <w:r w:rsidR="00EF3DC9" w:rsidRPr="00EF3DC9">
        <w:rPr>
          <w:rFonts w:ascii="Tahoma" w:hAnsi="Tahoma" w:cs="Tahoma"/>
          <w:noProof/>
          <w:sz w:val="24"/>
          <w:szCs w:val="24"/>
          <w:lang w:val="pt-BR"/>
        </w:rPr>
        <w:t xml:space="preserve">RS15 V2 </w:t>
      </w:r>
      <w:r w:rsidR="00F52B43" w:rsidRPr="00EF3DC9">
        <w:rPr>
          <w:rFonts w:ascii="Tahoma" w:hAnsi="Tahoma" w:cs="Tahoma"/>
          <w:noProof/>
          <w:sz w:val="24"/>
          <w:szCs w:val="24"/>
          <w:lang w:val="pt-BR"/>
        </w:rPr>
        <w:t>AR</w:t>
      </w:r>
      <w:r w:rsidR="002464B4" w:rsidRPr="00EF3DC9">
        <w:rPr>
          <w:rFonts w:ascii="Tahoma" w:hAnsi="Tahoma" w:cs="Tahoma"/>
          <w:noProof/>
          <w:sz w:val="24"/>
          <w:szCs w:val="24"/>
          <w:lang w:val="pt-BR"/>
        </w:rPr>
        <w:t>-15 –</w:t>
      </w:r>
      <w:r w:rsidR="00EF3DC9" w:rsidRPr="00EF3DC9">
        <w:rPr>
          <w:rFonts w:ascii="Tahoma" w:hAnsi="Tahoma" w:cs="Tahoma"/>
          <w:noProof/>
          <w:sz w:val="24"/>
          <w:szCs w:val="24"/>
          <w:lang w:val="pt-BR"/>
        </w:rPr>
        <w:t xml:space="preserve"> 5.56 NATO</w:t>
      </w:r>
      <w:r w:rsidR="002464B4" w:rsidRPr="00EF3DC9">
        <w:rPr>
          <w:rFonts w:ascii="Tahoma" w:hAnsi="Tahoma" w:cs="Tahoma"/>
          <w:noProof/>
          <w:sz w:val="24"/>
          <w:szCs w:val="24"/>
          <w:lang w:val="pt-BR"/>
        </w:rPr>
        <w:t xml:space="preserve"> </w:t>
      </w:r>
      <w:r w:rsidR="002F2EB3" w:rsidRPr="00EF3DC9">
        <w:rPr>
          <w:rFonts w:ascii="Tahoma" w:hAnsi="Tahoma" w:cs="Tahoma"/>
          <w:noProof/>
          <w:sz w:val="24"/>
          <w:szCs w:val="24"/>
          <w:lang w:val="pt-BR"/>
        </w:rPr>
        <w:t xml:space="preserve"> </w:t>
      </w:r>
      <w:r w:rsidR="00936CF9" w:rsidRPr="00EF3DC9">
        <w:rPr>
          <w:rFonts w:ascii="Tahoma" w:hAnsi="Tahoma" w:cs="Tahoma"/>
          <w:noProof/>
          <w:sz w:val="24"/>
          <w:szCs w:val="24"/>
          <w:lang w:val="pt-BR"/>
        </w:rPr>
        <w:tab/>
      </w:r>
      <w:r w:rsidR="00936CF9" w:rsidRPr="00EF3DC9">
        <w:rPr>
          <w:rFonts w:ascii="Tahoma" w:hAnsi="Tahoma" w:cs="Tahoma"/>
          <w:noProof/>
          <w:sz w:val="24"/>
          <w:szCs w:val="24"/>
          <w:lang w:val="pt-BR"/>
        </w:rPr>
        <w:tab/>
      </w:r>
    </w:p>
    <w:p w14:paraId="40A61887" w14:textId="20AABAAF" w:rsidR="002464B4" w:rsidRDefault="002464B4" w:rsidP="00945756">
      <w:pPr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72D78D56" wp14:editId="0719FDC7">
            <wp:extent cx="3417898" cy="73152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99" b="39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898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45756" w:rsidRPr="00945756">
        <w:rPr>
          <w:noProof/>
        </w:rPr>
        <w:t xml:space="preserve"> </w:t>
      </w:r>
      <w:r w:rsidR="002F2EB3">
        <w:rPr>
          <w:noProof/>
        </w:rPr>
        <w:drawing>
          <wp:inline distT="0" distB="0" distL="0" distR="0" wp14:anchorId="50C88E56" wp14:editId="7713838E">
            <wp:extent cx="3044044" cy="640080"/>
            <wp:effectExtent l="0" t="0" r="0" b="7620"/>
            <wp:docPr id="7480646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064618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6" t="31979" r="7724" b="36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044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AA09BA" w14:textId="5A4B9441" w:rsidR="002F2EB3" w:rsidRDefault="00EE0FCC" w:rsidP="00945756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Tri Setter </w:t>
      </w:r>
      <w:r w:rsidR="00BA6139">
        <w:rPr>
          <w:rFonts w:ascii="Tahoma" w:hAnsi="Tahoma" w:cs="Tahoma"/>
          <w:sz w:val="24"/>
          <w:szCs w:val="24"/>
        </w:rPr>
        <w:t xml:space="preserve">20M/26MC O/U </w:t>
      </w:r>
      <w:r w:rsidR="00845098" w:rsidRPr="00845098">
        <w:rPr>
          <w:rFonts w:ascii="Tahoma" w:hAnsi="Tahoma" w:cs="Tahoma"/>
          <w:sz w:val="24"/>
          <w:szCs w:val="24"/>
        </w:rPr>
        <w:t>Shotgun –</w:t>
      </w:r>
      <w:r w:rsidR="00BA6139">
        <w:rPr>
          <w:rFonts w:ascii="Tahoma" w:hAnsi="Tahoma" w:cs="Tahoma"/>
          <w:sz w:val="24"/>
          <w:szCs w:val="24"/>
        </w:rPr>
        <w:t xml:space="preserve"> 20 Gauge</w:t>
      </w:r>
      <w:r w:rsidR="00C64EAB">
        <w:rPr>
          <w:rFonts w:ascii="Tahoma" w:hAnsi="Tahoma" w:cs="Tahoma"/>
          <w:sz w:val="24"/>
          <w:szCs w:val="24"/>
        </w:rPr>
        <w:tab/>
        <w:t xml:space="preserve">   </w:t>
      </w:r>
      <w:r w:rsidR="00BA6139">
        <w:rPr>
          <w:rFonts w:ascii="Tahoma" w:hAnsi="Tahoma" w:cs="Tahoma"/>
          <w:sz w:val="24"/>
          <w:szCs w:val="24"/>
        </w:rPr>
        <w:t xml:space="preserve">          </w:t>
      </w:r>
      <w:r w:rsidR="00F862AE">
        <w:rPr>
          <w:rFonts w:ascii="Tahoma" w:hAnsi="Tahoma" w:cs="Tahoma"/>
          <w:sz w:val="24"/>
          <w:szCs w:val="24"/>
        </w:rPr>
        <w:t xml:space="preserve">  </w:t>
      </w:r>
      <w:r w:rsidR="009667A8">
        <w:rPr>
          <w:rFonts w:ascii="Tahoma" w:hAnsi="Tahoma" w:cs="Tahoma"/>
          <w:sz w:val="24"/>
          <w:szCs w:val="24"/>
        </w:rPr>
        <w:t>Savage B17 Precision Lite</w:t>
      </w:r>
      <w:r w:rsidR="002F2EB3" w:rsidRPr="002F2EB3">
        <w:rPr>
          <w:rFonts w:ascii="Tahoma" w:hAnsi="Tahoma" w:cs="Tahoma"/>
          <w:sz w:val="24"/>
          <w:szCs w:val="24"/>
        </w:rPr>
        <w:t xml:space="preserve"> – </w:t>
      </w:r>
      <w:r w:rsidR="009667A8">
        <w:rPr>
          <w:rFonts w:ascii="Tahoma" w:hAnsi="Tahoma" w:cs="Tahoma"/>
          <w:sz w:val="24"/>
          <w:szCs w:val="24"/>
        </w:rPr>
        <w:t>.17 HMR</w:t>
      </w:r>
    </w:p>
    <w:p w14:paraId="33A0725D" w14:textId="4A83C690" w:rsidR="00845098" w:rsidRDefault="00C66971" w:rsidP="00945756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</w:t>
      </w:r>
      <w:r w:rsidR="002F2EB3">
        <w:rPr>
          <w:rFonts w:ascii="Tahoma" w:hAnsi="Tahoma" w:cs="Tahoma"/>
          <w:sz w:val="24"/>
          <w:szCs w:val="24"/>
        </w:rPr>
        <w:t xml:space="preserve">       </w:t>
      </w:r>
    </w:p>
    <w:p w14:paraId="30FC9992" w14:textId="3E299B68" w:rsidR="00945756" w:rsidRDefault="00945756" w:rsidP="00945756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6B64956F" w14:textId="5CC65AA5" w:rsidR="002464B4" w:rsidRDefault="002F2EB3" w:rsidP="004E158C">
      <w:pPr>
        <w:spacing w:after="0" w:line="240" w:lineRule="auto"/>
        <w:jc w:val="center"/>
        <w:rPr>
          <w:rFonts w:ascii="Stencil" w:hAnsi="Stencil" w:cs="Tahoma"/>
          <w:sz w:val="36"/>
          <w:szCs w:val="36"/>
        </w:rPr>
      </w:pPr>
      <w:r>
        <w:rPr>
          <w:noProof/>
        </w:rPr>
        <w:drawing>
          <wp:inline distT="0" distB="0" distL="0" distR="0" wp14:anchorId="67E4376F" wp14:editId="4BB8F7D3">
            <wp:extent cx="4015686" cy="678278"/>
            <wp:effectExtent l="0" t="0" r="0" b="762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64" b="24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686" cy="67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45098">
        <w:rPr>
          <w:noProof/>
        </w:rPr>
        <mc:AlternateContent>
          <mc:Choice Requires="wps">
            <w:drawing>
              <wp:inline distT="0" distB="0" distL="0" distR="0" wp14:anchorId="48476E6B" wp14:editId="7763E7FE">
                <wp:extent cx="304800" cy="304800"/>
                <wp:effectExtent l="0" t="0" r="0" b="0"/>
                <wp:docPr id="360007795" name="AutoShape 9" descr="Photo of Lever Action X Model .360 Buckhamm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F15502" id="AutoShape 9" o:spid="_x0000_s1026" alt="Photo of Lever Action X Model .360 Buckhamme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C28367C" w14:textId="47909926" w:rsidR="00945756" w:rsidRDefault="005B479C" w:rsidP="004E158C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Bergara Wilderness Ridge</w:t>
      </w:r>
      <w:r w:rsidR="00945756" w:rsidRPr="00945756">
        <w:rPr>
          <w:rFonts w:ascii="Tahoma" w:hAnsi="Tahoma" w:cs="Tahoma"/>
          <w:sz w:val="24"/>
          <w:szCs w:val="24"/>
        </w:rPr>
        <w:t xml:space="preserve"> – 6.5 PRC</w:t>
      </w:r>
    </w:p>
    <w:p w14:paraId="225D328A" w14:textId="77777777" w:rsidR="00906891" w:rsidRDefault="00906891" w:rsidP="00945756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2A012BF4" w14:textId="41B94D37" w:rsidR="00D82B37" w:rsidRPr="002F2EB3" w:rsidRDefault="00D156B8" w:rsidP="00D156B8">
      <w:pPr>
        <w:spacing w:after="0" w:line="240" w:lineRule="auto"/>
        <w:jc w:val="center"/>
        <w:rPr>
          <w:rFonts w:ascii="Stencil" w:hAnsi="Stencil" w:cs="Tahoma"/>
          <w:b/>
          <w:bCs/>
          <w:sz w:val="36"/>
          <w:szCs w:val="36"/>
        </w:rPr>
      </w:pPr>
      <w:r w:rsidRPr="002F2EB3">
        <w:rPr>
          <w:rFonts w:ascii="Stencil" w:hAnsi="Stencil" w:cs="Tahoma"/>
          <w:b/>
          <w:bCs/>
          <w:sz w:val="36"/>
          <w:szCs w:val="36"/>
        </w:rPr>
        <w:t xml:space="preserve">ALL STATE AND FEDERAL LAWS APPLY ON FIREARMS </w:t>
      </w:r>
    </w:p>
    <w:sectPr w:rsidR="00D82B37" w:rsidRPr="002F2EB3" w:rsidSect="002E5CD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E6A05"/>
    <w:multiLevelType w:val="hybridMultilevel"/>
    <w:tmpl w:val="316A3D20"/>
    <w:lvl w:ilvl="0" w:tplc="76143EF6">
      <w:start w:val="1"/>
      <w:numFmt w:val="bullet"/>
      <w:lvlText w:val=""/>
      <w:lvlJc w:val="left"/>
      <w:pPr>
        <w:ind w:left="360" w:hanging="360"/>
      </w:pPr>
      <w:rPr>
        <w:rFonts w:ascii="Tahom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E92E7F"/>
    <w:multiLevelType w:val="hybridMultilevel"/>
    <w:tmpl w:val="AD28572E"/>
    <w:lvl w:ilvl="0" w:tplc="8000DDD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4A54DB"/>
    <w:multiLevelType w:val="hybridMultilevel"/>
    <w:tmpl w:val="B054F7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1814B1"/>
    <w:multiLevelType w:val="hybridMultilevel"/>
    <w:tmpl w:val="0F4644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991849">
    <w:abstractNumId w:val="2"/>
  </w:num>
  <w:num w:numId="2" w16cid:durableId="140540372">
    <w:abstractNumId w:val="3"/>
  </w:num>
  <w:num w:numId="3" w16cid:durableId="1706369152">
    <w:abstractNumId w:val="0"/>
  </w:num>
  <w:num w:numId="4" w16cid:durableId="1178958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CD5"/>
    <w:rsid w:val="000352E2"/>
    <w:rsid w:val="000F0BC1"/>
    <w:rsid w:val="0010187B"/>
    <w:rsid w:val="001706DF"/>
    <w:rsid w:val="001D0ECF"/>
    <w:rsid w:val="001E45EB"/>
    <w:rsid w:val="001F4922"/>
    <w:rsid w:val="00214010"/>
    <w:rsid w:val="002464B4"/>
    <w:rsid w:val="00246957"/>
    <w:rsid w:val="002C02D5"/>
    <w:rsid w:val="002E5950"/>
    <w:rsid w:val="002E5CD5"/>
    <w:rsid w:val="002F2EB3"/>
    <w:rsid w:val="00334546"/>
    <w:rsid w:val="00351184"/>
    <w:rsid w:val="003660C8"/>
    <w:rsid w:val="003A7294"/>
    <w:rsid w:val="004A7E62"/>
    <w:rsid w:val="004C2542"/>
    <w:rsid w:val="004E158C"/>
    <w:rsid w:val="00511A04"/>
    <w:rsid w:val="00517CCC"/>
    <w:rsid w:val="005322E6"/>
    <w:rsid w:val="005A463A"/>
    <w:rsid w:val="005B479C"/>
    <w:rsid w:val="005E03A5"/>
    <w:rsid w:val="005F0AE4"/>
    <w:rsid w:val="00614FE8"/>
    <w:rsid w:val="00626969"/>
    <w:rsid w:val="006A2214"/>
    <w:rsid w:val="00710F16"/>
    <w:rsid w:val="00771A6B"/>
    <w:rsid w:val="007A3801"/>
    <w:rsid w:val="007C1594"/>
    <w:rsid w:val="00844521"/>
    <w:rsid w:val="00845098"/>
    <w:rsid w:val="00845ACF"/>
    <w:rsid w:val="00884C9A"/>
    <w:rsid w:val="00906891"/>
    <w:rsid w:val="00934535"/>
    <w:rsid w:val="00936CF9"/>
    <w:rsid w:val="00945756"/>
    <w:rsid w:val="009667A8"/>
    <w:rsid w:val="00996116"/>
    <w:rsid w:val="009C0188"/>
    <w:rsid w:val="00A41F50"/>
    <w:rsid w:val="00A74D8E"/>
    <w:rsid w:val="00AF019B"/>
    <w:rsid w:val="00B1698F"/>
    <w:rsid w:val="00B40C9E"/>
    <w:rsid w:val="00BA6139"/>
    <w:rsid w:val="00BB2FDD"/>
    <w:rsid w:val="00BF653A"/>
    <w:rsid w:val="00C21FF6"/>
    <w:rsid w:val="00C35874"/>
    <w:rsid w:val="00C61332"/>
    <w:rsid w:val="00C64EAB"/>
    <w:rsid w:val="00C66971"/>
    <w:rsid w:val="00CB6A69"/>
    <w:rsid w:val="00D156B8"/>
    <w:rsid w:val="00D15E54"/>
    <w:rsid w:val="00D21333"/>
    <w:rsid w:val="00D22CF1"/>
    <w:rsid w:val="00D82B37"/>
    <w:rsid w:val="00D92F88"/>
    <w:rsid w:val="00DE61A1"/>
    <w:rsid w:val="00E962AF"/>
    <w:rsid w:val="00EA0604"/>
    <w:rsid w:val="00EC3EB8"/>
    <w:rsid w:val="00EE0FCC"/>
    <w:rsid w:val="00EF3DC9"/>
    <w:rsid w:val="00F52B43"/>
    <w:rsid w:val="00F734FC"/>
    <w:rsid w:val="00F75E01"/>
    <w:rsid w:val="00F8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BA846"/>
  <w15:chartTrackingRefBased/>
  <w15:docId w15:val="{D51A64D3-AA80-41BB-B759-79BDBCDB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5C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C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C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C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C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C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C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C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C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C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C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C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C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C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C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C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C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C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5C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5C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C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5C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5C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C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5C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5C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C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C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5C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870C7-48D6-48C3-AC82-649F7FB4A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Gray</dc:creator>
  <cp:keywords/>
  <dc:description/>
  <cp:lastModifiedBy>Mark Garrett</cp:lastModifiedBy>
  <cp:revision>2</cp:revision>
  <cp:lastPrinted>2025-08-20T16:25:00Z</cp:lastPrinted>
  <dcterms:created xsi:type="dcterms:W3CDTF">2026-08-17T19:21:00Z</dcterms:created>
  <dcterms:modified xsi:type="dcterms:W3CDTF">2026-08-17T19:21:00Z</dcterms:modified>
</cp:coreProperties>
</file>